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340C5" w14:textId="77777777" w:rsidR="008E71F1" w:rsidRPr="008E71F1" w:rsidRDefault="008E71F1" w:rsidP="00B31DB5">
      <w:pPr>
        <w:pStyle w:val="NoSpacing"/>
        <w:rPr>
          <w:lang w:val="en-IE"/>
        </w:rPr>
      </w:pPr>
    </w:p>
    <w:p w14:paraId="405892BE" w14:textId="77777777" w:rsidR="008E71F1" w:rsidRPr="008E71F1" w:rsidRDefault="008E71F1" w:rsidP="008E71F1">
      <w:pPr>
        <w:jc w:val="center"/>
        <w:rPr>
          <w:rFonts w:asciiTheme="majorHAnsi" w:hAnsiTheme="majorHAnsi" w:cs="Tahoma"/>
          <w:b/>
          <w:sz w:val="22"/>
          <w:szCs w:val="22"/>
          <w:u w:val="single"/>
          <w:lang w:val="en-IE"/>
        </w:rPr>
      </w:pPr>
    </w:p>
    <w:p w14:paraId="21026050" w14:textId="77777777" w:rsidR="008E71F1" w:rsidRPr="008E71F1" w:rsidRDefault="008E71F1" w:rsidP="008E71F1">
      <w:pPr>
        <w:jc w:val="center"/>
        <w:rPr>
          <w:rFonts w:asciiTheme="majorHAnsi" w:hAnsiTheme="majorHAnsi" w:cs="Tahoma"/>
          <w:b/>
          <w:sz w:val="22"/>
          <w:szCs w:val="22"/>
          <w:u w:val="single"/>
          <w:lang w:val="en-IE"/>
        </w:rPr>
      </w:pPr>
    </w:p>
    <w:p w14:paraId="73359601" w14:textId="77777777" w:rsidR="008E71F1" w:rsidRPr="008E71F1" w:rsidRDefault="008E71F1" w:rsidP="008E71F1">
      <w:pPr>
        <w:jc w:val="center"/>
        <w:rPr>
          <w:rFonts w:asciiTheme="majorHAnsi" w:hAnsiTheme="majorHAnsi" w:cs="Tahoma"/>
          <w:b/>
          <w:sz w:val="22"/>
          <w:szCs w:val="22"/>
          <w:u w:val="single"/>
          <w:lang w:val="en-IE"/>
        </w:rPr>
      </w:pPr>
    </w:p>
    <w:p w14:paraId="69C8A65D" w14:textId="77777777" w:rsidR="008E71F1" w:rsidRPr="008E71F1" w:rsidRDefault="008E71F1" w:rsidP="008E71F1">
      <w:pPr>
        <w:jc w:val="center"/>
        <w:rPr>
          <w:rFonts w:asciiTheme="majorHAnsi" w:hAnsiTheme="majorHAnsi" w:cs="Tahoma"/>
          <w:b/>
          <w:sz w:val="22"/>
          <w:szCs w:val="22"/>
          <w:u w:val="single"/>
          <w:lang w:val="en-IE"/>
        </w:rPr>
      </w:pPr>
    </w:p>
    <w:p w14:paraId="51A31D51" w14:textId="77777777" w:rsidR="008E71F1" w:rsidRPr="008E71F1" w:rsidRDefault="008E71F1" w:rsidP="008E71F1">
      <w:pPr>
        <w:jc w:val="center"/>
        <w:rPr>
          <w:rFonts w:asciiTheme="majorHAnsi" w:hAnsiTheme="majorHAnsi" w:cs="Tahoma"/>
          <w:b/>
          <w:sz w:val="22"/>
          <w:szCs w:val="22"/>
          <w:u w:val="single"/>
          <w:lang w:val="en-IE"/>
        </w:rPr>
      </w:pPr>
    </w:p>
    <w:p w14:paraId="719E0290" w14:textId="77777777" w:rsidR="008E71F1" w:rsidRPr="00B725DC" w:rsidRDefault="008E71F1" w:rsidP="008E71F1">
      <w:pPr>
        <w:jc w:val="center"/>
        <w:rPr>
          <w:rFonts w:asciiTheme="majorHAnsi" w:hAnsiTheme="majorHAnsi" w:cs="Tahoma"/>
          <w:b/>
          <w:sz w:val="28"/>
          <w:szCs w:val="22"/>
          <w:u w:val="single"/>
          <w:lang w:val="en-IE"/>
        </w:rPr>
      </w:pPr>
      <w:r w:rsidRPr="00B725DC">
        <w:rPr>
          <w:rFonts w:asciiTheme="majorHAnsi" w:hAnsiTheme="majorHAnsi" w:cs="Tahoma"/>
          <w:b/>
          <w:sz w:val="28"/>
          <w:szCs w:val="22"/>
          <w:u w:val="single"/>
          <w:lang w:val="en-IE"/>
        </w:rPr>
        <w:t>WHEELCHAIR TICKET POLICY</w:t>
      </w:r>
    </w:p>
    <w:p w14:paraId="72C7948F" w14:textId="77777777" w:rsidR="008E71F1" w:rsidRPr="008E71F1" w:rsidRDefault="008E71F1" w:rsidP="008E71F1">
      <w:pPr>
        <w:jc w:val="center"/>
        <w:rPr>
          <w:rFonts w:asciiTheme="majorHAnsi" w:hAnsiTheme="majorHAnsi" w:cs="Tahoma"/>
          <w:b/>
          <w:color w:val="FF0000"/>
          <w:sz w:val="22"/>
          <w:szCs w:val="22"/>
          <w:u w:val="single"/>
          <w:lang w:val="en-IE"/>
        </w:rPr>
      </w:pPr>
      <w:r w:rsidRPr="008E71F1">
        <w:rPr>
          <w:rFonts w:asciiTheme="majorHAnsi" w:hAnsiTheme="majorHAnsi" w:cs="Tahoma"/>
          <w:b/>
          <w:color w:val="FF0000"/>
          <w:sz w:val="22"/>
          <w:szCs w:val="22"/>
          <w:u w:val="single"/>
          <w:lang w:val="en-IE"/>
        </w:rPr>
        <w:t>(Wheelchair Dependent Applicants)</w:t>
      </w:r>
    </w:p>
    <w:p w14:paraId="6D9B184C" w14:textId="77777777" w:rsidR="008E71F1" w:rsidRPr="008E71F1" w:rsidRDefault="008E71F1" w:rsidP="008E71F1">
      <w:pPr>
        <w:jc w:val="center"/>
        <w:rPr>
          <w:rFonts w:asciiTheme="majorHAnsi" w:hAnsiTheme="majorHAnsi" w:cs="Tahoma"/>
          <w:b/>
          <w:color w:val="FF0000"/>
          <w:sz w:val="22"/>
          <w:szCs w:val="22"/>
          <w:u w:val="single"/>
          <w:lang w:val="en-IE"/>
        </w:rPr>
      </w:pPr>
    </w:p>
    <w:p w14:paraId="3383733F" w14:textId="77777777" w:rsidR="001F2D66" w:rsidRDefault="008E71F1" w:rsidP="008E71F1">
      <w:pPr>
        <w:jc w:val="center"/>
        <w:rPr>
          <w:rFonts w:asciiTheme="majorHAnsi" w:hAnsiTheme="majorHAnsi" w:cs="Tahoma"/>
          <w:b/>
          <w:szCs w:val="22"/>
          <w:lang w:val="en-IE"/>
        </w:rPr>
      </w:pPr>
      <w:r w:rsidRPr="00B725DC">
        <w:rPr>
          <w:rFonts w:asciiTheme="majorHAnsi" w:hAnsiTheme="majorHAnsi" w:cs="Tahoma"/>
          <w:b/>
          <w:szCs w:val="22"/>
          <w:lang w:val="en-IE"/>
        </w:rPr>
        <w:t>Munster Branch IRFU Wheelchair Ticket Policy</w:t>
      </w:r>
    </w:p>
    <w:p w14:paraId="08E1A635" w14:textId="77777777" w:rsidR="001F2D66" w:rsidRDefault="001F2D66" w:rsidP="008E71F1">
      <w:pPr>
        <w:jc w:val="center"/>
        <w:rPr>
          <w:rFonts w:asciiTheme="majorHAnsi" w:hAnsiTheme="majorHAnsi" w:cs="Tahoma"/>
          <w:b/>
          <w:szCs w:val="22"/>
          <w:lang w:val="en-IE"/>
        </w:rPr>
      </w:pPr>
    </w:p>
    <w:p w14:paraId="4E404C22" w14:textId="54E8FA92" w:rsidR="008E71F1" w:rsidRDefault="008E71F1" w:rsidP="008E71F1">
      <w:pPr>
        <w:jc w:val="center"/>
        <w:rPr>
          <w:rFonts w:asciiTheme="majorHAnsi" w:hAnsiTheme="majorHAnsi" w:cs="Tahoma"/>
          <w:b/>
          <w:szCs w:val="22"/>
          <w:u w:val="single"/>
          <w:lang w:val="en-IE"/>
        </w:rPr>
      </w:pPr>
      <w:r w:rsidRPr="00B725DC">
        <w:rPr>
          <w:rFonts w:asciiTheme="majorHAnsi" w:hAnsiTheme="majorHAnsi" w:cs="Tahoma"/>
          <w:b/>
          <w:szCs w:val="22"/>
          <w:u w:val="single"/>
          <w:lang w:val="en-IE"/>
        </w:rPr>
        <w:t>Munster Rugby Operates a Wheelchair Ticket Policy Whereby:</w:t>
      </w:r>
    </w:p>
    <w:p w14:paraId="6021797D" w14:textId="77777777" w:rsidR="00B725DC" w:rsidRPr="00B725DC" w:rsidRDefault="00B725DC" w:rsidP="008E71F1">
      <w:pPr>
        <w:jc w:val="center"/>
        <w:rPr>
          <w:rFonts w:asciiTheme="majorHAnsi" w:hAnsiTheme="majorHAnsi" w:cs="Tahoma"/>
          <w:b/>
          <w:szCs w:val="22"/>
          <w:u w:val="single"/>
          <w:lang w:val="en-IE"/>
        </w:rPr>
      </w:pPr>
    </w:p>
    <w:p w14:paraId="13B59D67" w14:textId="4EF58800" w:rsidR="008E71F1" w:rsidRPr="001F2D66" w:rsidRDefault="008E71F1" w:rsidP="001F2D66">
      <w:pPr>
        <w:pStyle w:val="Default"/>
        <w:numPr>
          <w:ilvl w:val="0"/>
          <w:numId w:val="10"/>
        </w:numPr>
        <w:spacing w:line="276" w:lineRule="auto"/>
        <w:rPr>
          <w:rFonts w:asciiTheme="majorHAnsi" w:eastAsiaTheme="minorHAnsi" w:hAnsiTheme="majorHAnsi" w:cstheme="minorHAnsi"/>
          <w:color w:val="auto"/>
          <w:sz w:val="22"/>
          <w:szCs w:val="22"/>
          <w:lang w:val="en-IE"/>
        </w:rPr>
      </w:pPr>
      <w:r w:rsidRPr="001F2D66">
        <w:rPr>
          <w:rFonts w:asciiTheme="majorHAnsi" w:eastAsiaTheme="minorHAnsi" w:hAnsiTheme="majorHAnsi" w:cstheme="minorHAnsi"/>
          <w:color w:val="auto"/>
          <w:sz w:val="22"/>
          <w:szCs w:val="22"/>
          <w:lang w:val="en-IE"/>
        </w:rPr>
        <w:t xml:space="preserve">A limited number of tickets are available for wheelchair users at Thomond Park Stadium &amp; </w:t>
      </w:r>
      <w:r w:rsidR="008C2E1F">
        <w:rPr>
          <w:rFonts w:asciiTheme="majorHAnsi" w:eastAsiaTheme="minorHAnsi" w:hAnsiTheme="majorHAnsi" w:cstheme="minorHAnsi"/>
          <w:color w:val="auto"/>
          <w:sz w:val="22"/>
          <w:szCs w:val="22"/>
          <w:lang w:val="en-IE"/>
        </w:rPr>
        <w:t>Musgrave Park</w:t>
      </w:r>
      <w:r w:rsidRPr="001F2D66">
        <w:rPr>
          <w:rFonts w:asciiTheme="majorHAnsi" w:eastAsiaTheme="minorHAnsi" w:hAnsiTheme="majorHAnsi" w:cstheme="minorHAnsi"/>
          <w:color w:val="auto"/>
          <w:sz w:val="22"/>
          <w:szCs w:val="22"/>
          <w:lang w:val="en-IE"/>
        </w:rPr>
        <w:t xml:space="preserve">. </w:t>
      </w:r>
    </w:p>
    <w:p w14:paraId="39644538" w14:textId="5E74764F" w:rsidR="008E71F1" w:rsidRPr="008E71F1" w:rsidRDefault="00B725DC" w:rsidP="001F2D66">
      <w:pPr>
        <w:pStyle w:val="Default"/>
        <w:numPr>
          <w:ilvl w:val="0"/>
          <w:numId w:val="11"/>
        </w:numPr>
        <w:spacing w:line="276" w:lineRule="auto"/>
        <w:rPr>
          <w:rFonts w:asciiTheme="majorHAnsi" w:hAnsiTheme="majorHAnsi" w:cs="Tahoma"/>
          <w:sz w:val="22"/>
          <w:szCs w:val="22"/>
        </w:rPr>
      </w:pPr>
      <w:r w:rsidRPr="001F2D66">
        <w:rPr>
          <w:rFonts w:asciiTheme="majorHAnsi" w:eastAsiaTheme="minorHAnsi" w:hAnsiTheme="majorHAnsi" w:cstheme="minorHAnsi"/>
          <w:color w:val="auto"/>
          <w:sz w:val="22"/>
          <w:szCs w:val="22"/>
          <w:lang w:val="en-IE"/>
        </w:rPr>
        <w:t>Season</w:t>
      </w:r>
      <w:r>
        <w:rPr>
          <w:rFonts w:asciiTheme="majorHAnsi" w:hAnsiTheme="majorHAnsi" w:cs="Tahoma"/>
          <w:sz w:val="22"/>
          <w:szCs w:val="22"/>
        </w:rPr>
        <w:t xml:space="preserve"> Ticket</w:t>
      </w:r>
      <w:r w:rsidR="008E71F1" w:rsidRPr="008E71F1">
        <w:rPr>
          <w:rFonts w:asciiTheme="majorHAnsi" w:hAnsiTheme="majorHAnsi" w:cs="Tahoma"/>
          <w:sz w:val="22"/>
          <w:szCs w:val="22"/>
        </w:rPr>
        <w:t xml:space="preserve">s: Up to 50% of the available spaces can be purchased as a Season Package, the remaining spaces are sold on a </w:t>
      </w:r>
      <w:r w:rsidR="008C2E1F" w:rsidRPr="008E71F1">
        <w:rPr>
          <w:rFonts w:asciiTheme="majorHAnsi" w:hAnsiTheme="majorHAnsi" w:cs="Tahoma"/>
          <w:sz w:val="22"/>
          <w:szCs w:val="22"/>
        </w:rPr>
        <w:t>match-by-match</w:t>
      </w:r>
      <w:r w:rsidR="008E71F1" w:rsidRPr="008E71F1">
        <w:rPr>
          <w:rFonts w:asciiTheme="majorHAnsi" w:hAnsiTheme="majorHAnsi" w:cs="Tahoma"/>
          <w:sz w:val="22"/>
          <w:szCs w:val="22"/>
        </w:rPr>
        <w:t xml:space="preserve"> basis with the tournament rules requiring 25% to be held for the visiting team</w:t>
      </w:r>
      <w:r w:rsidR="008C2E1F">
        <w:rPr>
          <w:rFonts w:asciiTheme="majorHAnsi" w:hAnsiTheme="majorHAnsi" w:cs="Tahoma"/>
          <w:sz w:val="22"/>
          <w:szCs w:val="22"/>
        </w:rPr>
        <w:t>.</w:t>
      </w:r>
      <w:r w:rsidR="008E71F1" w:rsidRPr="008E71F1">
        <w:rPr>
          <w:rFonts w:asciiTheme="majorHAnsi" w:hAnsiTheme="majorHAnsi" w:cs="Tahoma"/>
          <w:sz w:val="22"/>
          <w:szCs w:val="22"/>
        </w:rPr>
        <w:t xml:space="preserve"> </w:t>
      </w:r>
    </w:p>
    <w:p w14:paraId="56C05626" w14:textId="77777777" w:rsidR="008E71F1" w:rsidRPr="008E71F1" w:rsidRDefault="008E71F1" w:rsidP="001F2D66">
      <w:pPr>
        <w:pStyle w:val="Default"/>
        <w:numPr>
          <w:ilvl w:val="0"/>
          <w:numId w:val="12"/>
        </w:numPr>
        <w:spacing w:line="276" w:lineRule="auto"/>
        <w:rPr>
          <w:rFonts w:asciiTheme="majorHAnsi" w:hAnsiTheme="majorHAnsi" w:cs="Tahoma"/>
          <w:sz w:val="22"/>
          <w:szCs w:val="22"/>
        </w:rPr>
      </w:pPr>
      <w:r w:rsidRPr="008E71F1">
        <w:rPr>
          <w:rFonts w:asciiTheme="majorHAnsi" w:hAnsiTheme="majorHAnsi" w:cs="Tahoma"/>
          <w:sz w:val="22"/>
          <w:szCs w:val="22"/>
        </w:rPr>
        <w:t xml:space="preserve">Applicants for a wheelchair accessible ticket must meet the following criteria: </w:t>
      </w:r>
    </w:p>
    <w:p w14:paraId="010426AF" w14:textId="5C1CBD2B" w:rsidR="00B725DC" w:rsidRDefault="00B725DC" w:rsidP="001F2D66">
      <w:pPr>
        <w:pStyle w:val="Default"/>
        <w:numPr>
          <w:ilvl w:val="0"/>
          <w:numId w:val="18"/>
        </w:numPr>
        <w:spacing w:line="276" w:lineRule="auto"/>
        <w:rPr>
          <w:rFonts w:asciiTheme="majorHAnsi" w:hAnsiTheme="majorHAnsi" w:cs="Tahoma"/>
          <w:sz w:val="22"/>
          <w:szCs w:val="22"/>
        </w:rPr>
      </w:pPr>
      <w:r w:rsidRPr="00B725DC">
        <w:rPr>
          <w:rFonts w:asciiTheme="majorHAnsi" w:hAnsiTheme="majorHAnsi" w:cs="Tahoma"/>
          <w:sz w:val="22"/>
          <w:szCs w:val="22"/>
        </w:rPr>
        <w:t>Wheelchair</w:t>
      </w:r>
      <w:r w:rsidR="008E71F1" w:rsidRPr="00B725DC">
        <w:rPr>
          <w:rFonts w:asciiTheme="majorHAnsi" w:hAnsiTheme="majorHAnsi" w:cs="Tahoma"/>
          <w:sz w:val="22"/>
          <w:szCs w:val="22"/>
        </w:rPr>
        <w:t xml:space="preserve"> applicants must be largely confined to a wheelchair or not capable of walking a distance further than that required to </w:t>
      </w:r>
      <w:proofErr w:type="gramStart"/>
      <w:r w:rsidR="008E71F1" w:rsidRPr="00B725DC">
        <w:rPr>
          <w:rFonts w:asciiTheme="majorHAnsi" w:hAnsiTheme="majorHAnsi" w:cs="Tahoma"/>
          <w:sz w:val="22"/>
          <w:szCs w:val="22"/>
        </w:rPr>
        <w:t>reasonably and safely access</w:t>
      </w:r>
      <w:r w:rsidRPr="00B725DC">
        <w:rPr>
          <w:rFonts w:asciiTheme="majorHAnsi" w:hAnsiTheme="majorHAnsi" w:cs="Tahoma"/>
          <w:sz w:val="22"/>
          <w:szCs w:val="22"/>
        </w:rPr>
        <w:t xml:space="preserve"> any other part of the stadium</w:t>
      </w:r>
      <w:proofErr w:type="gramEnd"/>
    </w:p>
    <w:p w14:paraId="7BEDE39B" w14:textId="4F0F700A" w:rsidR="008E71F1" w:rsidRPr="00B725DC" w:rsidRDefault="00B725DC" w:rsidP="001F2D66">
      <w:pPr>
        <w:pStyle w:val="Default"/>
        <w:numPr>
          <w:ilvl w:val="0"/>
          <w:numId w:val="18"/>
        </w:numPr>
        <w:spacing w:line="276" w:lineRule="auto"/>
        <w:rPr>
          <w:rFonts w:asciiTheme="majorHAnsi" w:hAnsiTheme="majorHAnsi" w:cs="Tahoma"/>
          <w:sz w:val="22"/>
          <w:szCs w:val="22"/>
        </w:rPr>
      </w:pPr>
      <w:r w:rsidRPr="00B725DC">
        <w:rPr>
          <w:rFonts w:asciiTheme="majorHAnsi" w:hAnsiTheme="majorHAnsi" w:cs="Tahoma"/>
          <w:sz w:val="22"/>
          <w:szCs w:val="22"/>
        </w:rPr>
        <w:t>Wheelchair</w:t>
      </w:r>
      <w:r w:rsidR="008E71F1" w:rsidRPr="00B725DC">
        <w:rPr>
          <w:rFonts w:asciiTheme="majorHAnsi" w:hAnsiTheme="majorHAnsi" w:cs="Tahoma"/>
          <w:sz w:val="22"/>
          <w:szCs w:val="22"/>
        </w:rPr>
        <w:t xml:space="preserve"> applicants must be accompanied by a person who </w:t>
      </w:r>
      <w:r w:rsidR="008C2E1F" w:rsidRPr="00B725DC">
        <w:rPr>
          <w:rFonts w:asciiTheme="majorHAnsi" w:hAnsiTheme="majorHAnsi" w:cs="Tahoma"/>
          <w:sz w:val="22"/>
          <w:szCs w:val="22"/>
        </w:rPr>
        <w:t>can support</w:t>
      </w:r>
      <w:r w:rsidR="008E71F1" w:rsidRPr="00B725DC">
        <w:rPr>
          <w:rFonts w:asciiTheme="majorHAnsi" w:hAnsiTheme="majorHAnsi" w:cs="Tahoma"/>
          <w:sz w:val="22"/>
          <w:szCs w:val="22"/>
        </w:rPr>
        <w:t xml:space="preserve"> the wheelchair user’s needs in the event of an emergency; Munster Rugby recommends that such assistants must be aged 16 years or older and not be infirm. </w:t>
      </w:r>
    </w:p>
    <w:p w14:paraId="7041A25F" w14:textId="1BA118D0" w:rsidR="008E71F1" w:rsidRPr="008E71F1" w:rsidRDefault="008E71F1" w:rsidP="001F2D66">
      <w:pPr>
        <w:pStyle w:val="Default"/>
        <w:numPr>
          <w:ilvl w:val="0"/>
          <w:numId w:val="13"/>
        </w:numPr>
        <w:spacing w:line="276" w:lineRule="auto"/>
        <w:rPr>
          <w:rFonts w:asciiTheme="majorHAnsi" w:hAnsiTheme="majorHAnsi" w:cs="Tahoma"/>
          <w:sz w:val="22"/>
          <w:szCs w:val="22"/>
        </w:rPr>
      </w:pPr>
      <w:r w:rsidRPr="008E71F1">
        <w:rPr>
          <w:rFonts w:asciiTheme="majorHAnsi" w:hAnsiTheme="majorHAnsi" w:cs="Tahoma"/>
          <w:sz w:val="22"/>
          <w:szCs w:val="22"/>
        </w:rPr>
        <w:t>An application for a wheelchair accessible ticket should be submitted to the ticket offic</w:t>
      </w:r>
      <w:r w:rsidR="00737B17">
        <w:rPr>
          <w:rFonts w:asciiTheme="majorHAnsi" w:hAnsiTheme="majorHAnsi" w:cs="Tahoma"/>
          <w:sz w:val="22"/>
          <w:szCs w:val="22"/>
        </w:rPr>
        <w:t>e with a</w:t>
      </w:r>
      <w:r w:rsidRPr="008E71F1">
        <w:rPr>
          <w:rFonts w:asciiTheme="majorHAnsi" w:hAnsiTheme="majorHAnsi" w:cs="Tahoma"/>
          <w:sz w:val="22"/>
          <w:szCs w:val="22"/>
        </w:rPr>
        <w:t xml:space="preserve">pplications </w:t>
      </w:r>
      <w:r w:rsidR="00737B17">
        <w:rPr>
          <w:rFonts w:asciiTheme="majorHAnsi" w:hAnsiTheme="majorHAnsi" w:cs="Tahoma"/>
          <w:sz w:val="22"/>
          <w:szCs w:val="22"/>
        </w:rPr>
        <w:t>then</w:t>
      </w:r>
      <w:r w:rsidRPr="008E71F1">
        <w:rPr>
          <w:rFonts w:asciiTheme="majorHAnsi" w:hAnsiTheme="majorHAnsi" w:cs="Tahoma"/>
          <w:sz w:val="22"/>
          <w:szCs w:val="22"/>
        </w:rPr>
        <w:t xml:space="preserve"> processed, subject to availability.  One application form must be fully completed per person. </w:t>
      </w:r>
    </w:p>
    <w:p w14:paraId="75A6F5C2" w14:textId="396DA996" w:rsidR="008E71F1" w:rsidRPr="008E71F1" w:rsidRDefault="008E71F1" w:rsidP="001F2D66">
      <w:pPr>
        <w:pStyle w:val="Default"/>
        <w:numPr>
          <w:ilvl w:val="0"/>
          <w:numId w:val="14"/>
        </w:numPr>
        <w:spacing w:line="276" w:lineRule="auto"/>
        <w:rPr>
          <w:rFonts w:asciiTheme="majorHAnsi" w:hAnsiTheme="majorHAnsi" w:cs="Tahoma"/>
          <w:sz w:val="22"/>
          <w:szCs w:val="22"/>
        </w:rPr>
      </w:pPr>
      <w:r w:rsidRPr="008E71F1">
        <w:rPr>
          <w:rFonts w:asciiTheme="majorHAnsi" w:hAnsiTheme="majorHAnsi" w:cs="Tahoma"/>
          <w:sz w:val="22"/>
          <w:szCs w:val="22"/>
        </w:rPr>
        <w:t xml:space="preserve">Tickets are priced as Category A tickets and include a </w:t>
      </w:r>
      <w:r w:rsidR="003F6F65">
        <w:rPr>
          <w:rFonts w:asciiTheme="majorHAnsi" w:hAnsiTheme="majorHAnsi" w:cs="Tahoma"/>
          <w:sz w:val="22"/>
          <w:szCs w:val="22"/>
        </w:rPr>
        <w:t>complimentary assistant ticket.</w:t>
      </w:r>
    </w:p>
    <w:p w14:paraId="6B668508" w14:textId="30B2DB1C" w:rsidR="008E71F1" w:rsidRPr="001F2D66" w:rsidRDefault="008E71F1" w:rsidP="001F2D66">
      <w:pPr>
        <w:pStyle w:val="ListParagraph"/>
        <w:numPr>
          <w:ilvl w:val="0"/>
          <w:numId w:val="14"/>
        </w:numPr>
        <w:spacing w:after="0"/>
        <w:rPr>
          <w:rFonts w:asciiTheme="majorHAnsi" w:hAnsiTheme="majorHAnsi" w:cs="Tahoma"/>
        </w:rPr>
      </w:pPr>
      <w:r w:rsidRPr="001F2D66">
        <w:rPr>
          <w:rFonts w:asciiTheme="majorHAnsi" w:hAnsiTheme="majorHAnsi" w:cs="Tahoma"/>
        </w:rPr>
        <w:t xml:space="preserve">Once allocated a match ticket, you will also be entitled to a parking pass on match day. Our parking areas are located within the Stadium Grounds (limited availability) and LIT.  </w:t>
      </w:r>
      <w:proofErr w:type="gramStart"/>
      <w:r w:rsidRPr="001F2D66">
        <w:rPr>
          <w:rFonts w:asciiTheme="majorHAnsi" w:hAnsiTheme="majorHAnsi" w:cs="Tahoma"/>
        </w:rPr>
        <w:t>In order to</w:t>
      </w:r>
      <w:proofErr w:type="gramEnd"/>
      <w:r w:rsidRPr="001F2D66">
        <w:rPr>
          <w:rFonts w:asciiTheme="majorHAnsi" w:hAnsiTheme="majorHAnsi" w:cs="Tahoma"/>
        </w:rPr>
        <w:t xml:space="preserve"> receive a parking </w:t>
      </w:r>
      <w:r w:rsidR="008C2E1F" w:rsidRPr="001F2D66">
        <w:rPr>
          <w:rFonts w:asciiTheme="majorHAnsi" w:hAnsiTheme="majorHAnsi" w:cs="Tahoma"/>
        </w:rPr>
        <w:t>pass,</w:t>
      </w:r>
      <w:r w:rsidRPr="001F2D66">
        <w:rPr>
          <w:rFonts w:asciiTheme="majorHAnsi" w:hAnsiTheme="majorHAnsi" w:cs="Tahoma"/>
        </w:rPr>
        <w:t xml:space="preserve"> you MUST provide us with your vehicle registration number that you will be arriving in, on match day.</w:t>
      </w:r>
    </w:p>
    <w:p w14:paraId="5BCFDBC0" w14:textId="77777777" w:rsidR="008E71F1" w:rsidRPr="008E71F1" w:rsidRDefault="008E71F1" w:rsidP="001F2D66">
      <w:pPr>
        <w:pStyle w:val="Default"/>
        <w:numPr>
          <w:ilvl w:val="0"/>
          <w:numId w:val="15"/>
        </w:numPr>
        <w:spacing w:line="276" w:lineRule="auto"/>
        <w:rPr>
          <w:rFonts w:asciiTheme="majorHAnsi" w:hAnsiTheme="majorHAnsi" w:cs="Tahoma"/>
          <w:sz w:val="22"/>
          <w:szCs w:val="22"/>
        </w:rPr>
      </w:pPr>
      <w:r w:rsidRPr="008E71F1">
        <w:rPr>
          <w:rFonts w:asciiTheme="majorHAnsi" w:hAnsiTheme="majorHAnsi" w:cs="Tahoma"/>
          <w:sz w:val="22"/>
          <w:szCs w:val="22"/>
        </w:rPr>
        <w:t xml:space="preserve">Munster Rugby reserves the right to request proof of disability from any applicant for wheelchair accessible tickets. Such proof may include: </w:t>
      </w:r>
    </w:p>
    <w:p w14:paraId="1A0A7392" w14:textId="77777777" w:rsidR="003F6F65" w:rsidRDefault="008E71F1" w:rsidP="001F2D66">
      <w:pPr>
        <w:pStyle w:val="Default"/>
        <w:numPr>
          <w:ilvl w:val="0"/>
          <w:numId w:val="19"/>
        </w:numPr>
        <w:spacing w:line="276" w:lineRule="auto"/>
        <w:rPr>
          <w:rFonts w:asciiTheme="majorHAnsi" w:hAnsiTheme="majorHAnsi" w:cs="Tahoma"/>
          <w:sz w:val="22"/>
          <w:szCs w:val="22"/>
        </w:rPr>
      </w:pPr>
      <w:r w:rsidRPr="008E71F1">
        <w:rPr>
          <w:rFonts w:asciiTheme="majorHAnsi" w:hAnsiTheme="majorHAnsi" w:cs="Tahoma"/>
          <w:sz w:val="22"/>
          <w:szCs w:val="22"/>
        </w:rPr>
        <w:t xml:space="preserve">A copy of your disabled parking card as issued by the Irish Wheelchair Association/Disabled Drivers Association </w:t>
      </w:r>
    </w:p>
    <w:p w14:paraId="502E491D" w14:textId="1E007A2A" w:rsidR="008E71F1" w:rsidRPr="008E71F1" w:rsidRDefault="008E71F1" w:rsidP="001F2D66">
      <w:pPr>
        <w:pStyle w:val="Default"/>
        <w:numPr>
          <w:ilvl w:val="0"/>
          <w:numId w:val="19"/>
        </w:numPr>
        <w:spacing w:line="276" w:lineRule="auto"/>
        <w:rPr>
          <w:rFonts w:asciiTheme="majorHAnsi" w:hAnsiTheme="majorHAnsi" w:cs="Tahoma"/>
          <w:sz w:val="22"/>
          <w:szCs w:val="22"/>
        </w:rPr>
      </w:pPr>
      <w:r w:rsidRPr="008E71F1">
        <w:rPr>
          <w:rFonts w:asciiTheme="majorHAnsi" w:hAnsiTheme="majorHAnsi" w:cs="Tahoma"/>
          <w:sz w:val="22"/>
          <w:szCs w:val="22"/>
        </w:rPr>
        <w:t xml:space="preserve">A personal letter from your GP </w:t>
      </w:r>
    </w:p>
    <w:p w14:paraId="1AB7BAC0" w14:textId="77777777" w:rsidR="008E71F1" w:rsidRPr="008E71F1" w:rsidRDefault="008E71F1" w:rsidP="008E71F1">
      <w:pPr>
        <w:pStyle w:val="Default"/>
        <w:numPr>
          <w:ilvl w:val="0"/>
          <w:numId w:val="9"/>
        </w:numPr>
        <w:spacing w:line="360" w:lineRule="auto"/>
        <w:rPr>
          <w:rFonts w:asciiTheme="majorHAnsi" w:hAnsiTheme="majorHAnsi" w:cs="Tahoma"/>
          <w:sz w:val="22"/>
          <w:szCs w:val="22"/>
        </w:rPr>
      </w:pPr>
      <w:r w:rsidRPr="008E71F1">
        <w:rPr>
          <w:rFonts w:asciiTheme="majorHAnsi" w:hAnsiTheme="majorHAnsi" w:cs="Tahoma"/>
          <w:sz w:val="22"/>
          <w:szCs w:val="22"/>
        </w:rPr>
        <w:br w:type="page"/>
      </w:r>
    </w:p>
    <w:p w14:paraId="570A81C9" w14:textId="77777777" w:rsidR="008E71F1" w:rsidRDefault="008E71F1" w:rsidP="008E71F1">
      <w:pPr>
        <w:jc w:val="center"/>
        <w:rPr>
          <w:rFonts w:asciiTheme="majorHAnsi" w:hAnsiTheme="majorHAnsi"/>
          <w:b/>
          <w:sz w:val="22"/>
          <w:szCs w:val="22"/>
          <w:u w:val="single"/>
          <w:lang w:val="en-IE"/>
        </w:rPr>
      </w:pPr>
    </w:p>
    <w:p w14:paraId="4921DBDA" w14:textId="77777777" w:rsidR="008E71F1" w:rsidRDefault="008E71F1" w:rsidP="008E71F1">
      <w:pPr>
        <w:jc w:val="center"/>
        <w:rPr>
          <w:rFonts w:asciiTheme="majorHAnsi" w:hAnsiTheme="majorHAnsi"/>
          <w:b/>
          <w:sz w:val="22"/>
          <w:szCs w:val="22"/>
          <w:u w:val="single"/>
          <w:lang w:val="en-IE"/>
        </w:rPr>
      </w:pPr>
    </w:p>
    <w:p w14:paraId="32FC2040" w14:textId="77777777" w:rsidR="008E71F1" w:rsidRDefault="008E71F1" w:rsidP="008E71F1">
      <w:pPr>
        <w:jc w:val="center"/>
        <w:rPr>
          <w:rFonts w:asciiTheme="majorHAnsi" w:hAnsiTheme="majorHAnsi"/>
          <w:b/>
          <w:sz w:val="22"/>
          <w:szCs w:val="22"/>
          <w:u w:val="single"/>
          <w:lang w:val="en-IE"/>
        </w:rPr>
      </w:pPr>
    </w:p>
    <w:p w14:paraId="0D6DF9DD" w14:textId="77777777" w:rsidR="008E71F1" w:rsidRDefault="008E71F1" w:rsidP="008E71F1">
      <w:pPr>
        <w:jc w:val="center"/>
        <w:rPr>
          <w:rFonts w:asciiTheme="majorHAnsi" w:hAnsiTheme="majorHAnsi"/>
          <w:b/>
          <w:sz w:val="22"/>
          <w:szCs w:val="22"/>
          <w:u w:val="single"/>
          <w:lang w:val="en-IE"/>
        </w:rPr>
      </w:pPr>
    </w:p>
    <w:p w14:paraId="4F17591E" w14:textId="77777777" w:rsidR="008E71F1" w:rsidRDefault="008E71F1" w:rsidP="008E71F1">
      <w:pPr>
        <w:jc w:val="center"/>
        <w:rPr>
          <w:rFonts w:asciiTheme="majorHAnsi" w:hAnsiTheme="majorHAnsi"/>
          <w:b/>
          <w:sz w:val="22"/>
          <w:szCs w:val="22"/>
          <w:u w:val="single"/>
          <w:lang w:val="en-IE"/>
        </w:rPr>
      </w:pPr>
    </w:p>
    <w:p w14:paraId="4DC2B8D4" w14:textId="77777777" w:rsidR="008E71F1" w:rsidRDefault="008E71F1" w:rsidP="008E71F1">
      <w:pPr>
        <w:jc w:val="center"/>
        <w:rPr>
          <w:rFonts w:asciiTheme="majorHAnsi" w:hAnsiTheme="majorHAnsi"/>
          <w:b/>
          <w:sz w:val="22"/>
          <w:szCs w:val="22"/>
          <w:u w:val="single"/>
          <w:lang w:val="en-IE"/>
        </w:rPr>
      </w:pPr>
    </w:p>
    <w:p w14:paraId="2FABB716" w14:textId="77777777" w:rsidR="008E71F1" w:rsidRDefault="008E71F1" w:rsidP="008E71F1">
      <w:pPr>
        <w:jc w:val="center"/>
        <w:rPr>
          <w:rFonts w:asciiTheme="majorHAnsi" w:hAnsiTheme="majorHAnsi"/>
          <w:b/>
          <w:sz w:val="22"/>
          <w:szCs w:val="22"/>
          <w:u w:val="single"/>
          <w:lang w:val="en-IE"/>
        </w:rPr>
      </w:pPr>
    </w:p>
    <w:p w14:paraId="699BA64C" w14:textId="77777777" w:rsidR="008E71F1" w:rsidRDefault="008E71F1" w:rsidP="008E71F1">
      <w:pPr>
        <w:jc w:val="center"/>
        <w:rPr>
          <w:rFonts w:asciiTheme="majorHAnsi" w:hAnsiTheme="majorHAnsi"/>
          <w:b/>
          <w:sz w:val="22"/>
          <w:szCs w:val="22"/>
          <w:u w:val="single"/>
          <w:lang w:val="en-IE"/>
        </w:rPr>
      </w:pPr>
    </w:p>
    <w:p w14:paraId="1347B39D" w14:textId="77777777" w:rsidR="008E71F1" w:rsidRDefault="008E71F1" w:rsidP="008E71F1">
      <w:pPr>
        <w:jc w:val="center"/>
        <w:rPr>
          <w:rFonts w:asciiTheme="majorHAnsi" w:hAnsiTheme="majorHAnsi"/>
          <w:b/>
          <w:sz w:val="22"/>
          <w:szCs w:val="22"/>
          <w:u w:val="single"/>
          <w:lang w:val="en-IE"/>
        </w:rPr>
      </w:pPr>
    </w:p>
    <w:p w14:paraId="58A56766" w14:textId="77777777" w:rsidR="001F2D66" w:rsidRDefault="008E71F1" w:rsidP="008E71F1">
      <w:pPr>
        <w:jc w:val="center"/>
        <w:rPr>
          <w:rFonts w:asciiTheme="majorHAnsi" w:hAnsiTheme="majorHAnsi"/>
          <w:b/>
          <w:sz w:val="28"/>
          <w:szCs w:val="22"/>
          <w:u w:val="single"/>
          <w:lang w:val="en-IE"/>
        </w:rPr>
      </w:pPr>
      <w:r w:rsidRPr="00465CD4">
        <w:rPr>
          <w:rFonts w:asciiTheme="majorHAnsi" w:hAnsiTheme="majorHAnsi"/>
          <w:b/>
          <w:sz w:val="28"/>
          <w:szCs w:val="22"/>
          <w:u w:val="single"/>
          <w:lang w:val="en-IE"/>
        </w:rPr>
        <w:t xml:space="preserve">Application for Wheelchair Accessible Tickets </w:t>
      </w:r>
      <w:r w:rsidR="00CD060E" w:rsidRPr="00465CD4">
        <w:rPr>
          <w:rFonts w:asciiTheme="majorHAnsi" w:hAnsiTheme="majorHAnsi"/>
          <w:b/>
          <w:sz w:val="28"/>
          <w:szCs w:val="22"/>
          <w:u w:val="single"/>
          <w:lang w:val="en-IE"/>
        </w:rPr>
        <w:t>at</w:t>
      </w:r>
      <w:r w:rsidR="00903CCD">
        <w:rPr>
          <w:rFonts w:asciiTheme="majorHAnsi" w:hAnsiTheme="majorHAnsi"/>
          <w:b/>
          <w:sz w:val="28"/>
          <w:szCs w:val="22"/>
          <w:u w:val="single"/>
          <w:lang w:val="en-IE"/>
        </w:rPr>
        <w:t xml:space="preserve"> </w:t>
      </w:r>
    </w:p>
    <w:p w14:paraId="158409BB" w14:textId="588C9371" w:rsidR="008E71F1" w:rsidRDefault="00903CCD" w:rsidP="008E71F1">
      <w:pPr>
        <w:jc w:val="center"/>
        <w:rPr>
          <w:rFonts w:asciiTheme="majorHAnsi" w:hAnsiTheme="majorHAnsi"/>
          <w:b/>
          <w:sz w:val="28"/>
          <w:szCs w:val="22"/>
          <w:u w:val="single"/>
          <w:lang w:val="en-IE"/>
        </w:rPr>
      </w:pPr>
      <w:r>
        <w:rPr>
          <w:rFonts w:asciiTheme="majorHAnsi" w:hAnsiTheme="majorHAnsi"/>
          <w:b/>
          <w:sz w:val="28"/>
          <w:szCs w:val="22"/>
          <w:u w:val="single"/>
          <w:lang w:val="en-IE"/>
        </w:rPr>
        <w:t>Thomond Park</w:t>
      </w:r>
      <w:r w:rsidR="008E71F1" w:rsidRPr="00465CD4">
        <w:rPr>
          <w:rFonts w:asciiTheme="majorHAnsi" w:hAnsiTheme="majorHAnsi"/>
          <w:b/>
          <w:sz w:val="28"/>
          <w:szCs w:val="22"/>
          <w:u w:val="single"/>
          <w:lang w:val="en-IE"/>
        </w:rPr>
        <w:t>/</w:t>
      </w:r>
      <w:r w:rsidR="001C0892">
        <w:rPr>
          <w:rFonts w:asciiTheme="majorHAnsi" w:hAnsiTheme="majorHAnsi"/>
          <w:b/>
          <w:sz w:val="28"/>
          <w:szCs w:val="22"/>
          <w:u w:val="single"/>
          <w:lang w:val="en-IE"/>
        </w:rPr>
        <w:t>Musgrave Park</w:t>
      </w:r>
    </w:p>
    <w:p w14:paraId="126AE50F" w14:textId="77777777" w:rsidR="00465CD4" w:rsidRPr="00465CD4" w:rsidRDefault="00465CD4" w:rsidP="008E71F1">
      <w:pPr>
        <w:jc w:val="center"/>
        <w:rPr>
          <w:rFonts w:asciiTheme="majorHAnsi" w:hAnsiTheme="majorHAnsi"/>
          <w:b/>
          <w:sz w:val="28"/>
          <w:szCs w:val="22"/>
          <w:u w:val="single"/>
          <w:lang w:val="en-IE"/>
        </w:rPr>
      </w:pPr>
    </w:p>
    <w:p w14:paraId="05760455" w14:textId="7AF432A7" w:rsidR="008E71F1" w:rsidRDefault="008E71F1" w:rsidP="008E71F1">
      <w:pPr>
        <w:rPr>
          <w:rFonts w:asciiTheme="majorHAnsi" w:hAnsiTheme="majorHAnsi"/>
          <w:sz w:val="22"/>
          <w:szCs w:val="22"/>
          <w:lang w:val="en-IE"/>
        </w:rPr>
      </w:pPr>
      <w:r w:rsidRPr="008E71F1">
        <w:rPr>
          <w:rFonts w:asciiTheme="majorHAnsi" w:hAnsiTheme="majorHAnsi"/>
          <w:sz w:val="22"/>
          <w:szCs w:val="22"/>
          <w:lang w:val="en-IE"/>
        </w:rPr>
        <w:t xml:space="preserve">All applications can be sent to Munster Rugby Ticket Office, </w:t>
      </w:r>
      <w:r w:rsidR="00CD060E">
        <w:rPr>
          <w:rFonts w:asciiTheme="majorHAnsi" w:hAnsiTheme="majorHAnsi"/>
          <w:sz w:val="22"/>
          <w:szCs w:val="22"/>
          <w:lang w:val="en-IE"/>
        </w:rPr>
        <w:t xml:space="preserve">Thomond Park Stadium, Old Cratloe road, Limerick, V94 XWK5 </w:t>
      </w:r>
      <w:r w:rsidRPr="008E71F1">
        <w:rPr>
          <w:rFonts w:asciiTheme="majorHAnsi" w:hAnsiTheme="majorHAnsi"/>
          <w:sz w:val="22"/>
          <w:szCs w:val="22"/>
          <w:lang w:val="en-IE"/>
        </w:rPr>
        <w:t xml:space="preserve">or emailed to </w:t>
      </w:r>
      <w:hyperlink r:id="rId7" w:history="1">
        <w:r w:rsidR="00465CD4" w:rsidRPr="00B26D1B">
          <w:rPr>
            <w:rStyle w:val="Hyperlink"/>
            <w:rFonts w:asciiTheme="majorHAnsi" w:hAnsiTheme="majorHAnsi"/>
            <w:sz w:val="22"/>
            <w:szCs w:val="22"/>
            <w:lang w:val="en-IE"/>
          </w:rPr>
          <w:t>tickets@munsterrugby.ie</w:t>
        </w:r>
      </w:hyperlink>
    </w:p>
    <w:p w14:paraId="29E22114" w14:textId="77777777" w:rsidR="00465CD4" w:rsidRPr="008E71F1" w:rsidRDefault="00465CD4" w:rsidP="00CD060E">
      <w:pPr>
        <w:jc w:val="center"/>
        <w:rPr>
          <w:rFonts w:asciiTheme="majorHAnsi" w:hAnsiTheme="majorHAnsi"/>
          <w:sz w:val="22"/>
          <w:szCs w:val="22"/>
          <w:u w:val="single"/>
          <w:lang w:val="en-I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43"/>
        <w:gridCol w:w="5847"/>
      </w:tblGrid>
      <w:tr w:rsidR="008E71F1" w:rsidRPr="008E71F1" w14:paraId="4154FBAB" w14:textId="77777777" w:rsidTr="00737B17">
        <w:trPr>
          <w:trHeight w:val="454"/>
        </w:trPr>
        <w:tc>
          <w:tcPr>
            <w:tcW w:w="2478" w:type="dxa"/>
            <w:vAlign w:val="center"/>
          </w:tcPr>
          <w:p w14:paraId="1B90E99A" w14:textId="77777777" w:rsidR="008E71F1" w:rsidRPr="008E71F1" w:rsidRDefault="008E71F1" w:rsidP="001F2D66">
            <w:pPr>
              <w:rPr>
                <w:rFonts w:asciiTheme="majorHAnsi" w:hAnsiTheme="majorHAnsi"/>
                <w:b/>
                <w:sz w:val="22"/>
                <w:szCs w:val="22"/>
                <w:lang w:val="en-IE"/>
              </w:rPr>
            </w:pPr>
            <w:r w:rsidRPr="008E71F1">
              <w:rPr>
                <w:rFonts w:asciiTheme="majorHAnsi" w:hAnsiTheme="majorHAnsi"/>
                <w:b/>
                <w:sz w:val="22"/>
                <w:szCs w:val="22"/>
                <w:lang w:val="en-IE"/>
              </w:rPr>
              <w:t>Game Requested</w:t>
            </w:r>
          </w:p>
        </w:tc>
        <w:tc>
          <w:tcPr>
            <w:tcW w:w="6038" w:type="dxa"/>
            <w:vAlign w:val="center"/>
          </w:tcPr>
          <w:p w14:paraId="215E7FAE" w14:textId="77777777" w:rsidR="008E71F1" w:rsidRPr="008E71F1" w:rsidRDefault="008E71F1" w:rsidP="001F2D66">
            <w:pPr>
              <w:rPr>
                <w:rFonts w:asciiTheme="majorHAnsi" w:hAnsiTheme="majorHAnsi"/>
                <w:sz w:val="22"/>
                <w:szCs w:val="22"/>
                <w:u w:val="single"/>
                <w:lang w:val="en-IE"/>
              </w:rPr>
            </w:pPr>
          </w:p>
        </w:tc>
      </w:tr>
      <w:tr w:rsidR="008E71F1" w:rsidRPr="008E71F1" w14:paraId="67027CC6" w14:textId="77777777" w:rsidTr="00737B17">
        <w:trPr>
          <w:trHeight w:val="454"/>
        </w:trPr>
        <w:tc>
          <w:tcPr>
            <w:tcW w:w="2478" w:type="dxa"/>
            <w:vAlign w:val="center"/>
          </w:tcPr>
          <w:p w14:paraId="7447B791" w14:textId="77777777" w:rsidR="008E71F1" w:rsidRPr="008E71F1" w:rsidRDefault="008E71F1" w:rsidP="001F2D66">
            <w:pPr>
              <w:rPr>
                <w:rFonts w:asciiTheme="majorHAnsi" w:hAnsiTheme="majorHAnsi"/>
                <w:b/>
                <w:sz w:val="22"/>
                <w:szCs w:val="22"/>
                <w:lang w:val="en-IE"/>
              </w:rPr>
            </w:pPr>
            <w:r w:rsidRPr="008E71F1">
              <w:rPr>
                <w:rFonts w:asciiTheme="majorHAnsi" w:hAnsiTheme="majorHAnsi"/>
                <w:b/>
                <w:sz w:val="22"/>
                <w:szCs w:val="22"/>
                <w:lang w:val="en-IE"/>
              </w:rPr>
              <w:t>Venue</w:t>
            </w:r>
          </w:p>
        </w:tc>
        <w:tc>
          <w:tcPr>
            <w:tcW w:w="6038" w:type="dxa"/>
            <w:vAlign w:val="center"/>
          </w:tcPr>
          <w:p w14:paraId="7E5A3DD1" w14:textId="77777777" w:rsidR="008E71F1" w:rsidRPr="008E71F1" w:rsidRDefault="008E71F1" w:rsidP="001F2D66">
            <w:pPr>
              <w:rPr>
                <w:rFonts w:asciiTheme="majorHAnsi" w:hAnsiTheme="majorHAnsi"/>
                <w:sz w:val="22"/>
                <w:szCs w:val="22"/>
                <w:u w:val="single"/>
                <w:lang w:val="en-IE"/>
              </w:rPr>
            </w:pPr>
          </w:p>
        </w:tc>
      </w:tr>
      <w:tr w:rsidR="008E71F1" w:rsidRPr="008E71F1" w14:paraId="0873B99A" w14:textId="77777777" w:rsidTr="00737B17">
        <w:trPr>
          <w:trHeight w:val="454"/>
        </w:trPr>
        <w:tc>
          <w:tcPr>
            <w:tcW w:w="2478" w:type="dxa"/>
            <w:vAlign w:val="center"/>
          </w:tcPr>
          <w:p w14:paraId="6579AFE3" w14:textId="77777777" w:rsidR="008E71F1" w:rsidRPr="008E71F1" w:rsidRDefault="008E71F1" w:rsidP="001F2D66">
            <w:pPr>
              <w:rPr>
                <w:rFonts w:asciiTheme="majorHAnsi" w:hAnsiTheme="majorHAnsi"/>
                <w:b/>
                <w:sz w:val="22"/>
                <w:szCs w:val="22"/>
                <w:lang w:val="en-IE"/>
              </w:rPr>
            </w:pPr>
            <w:r w:rsidRPr="008E71F1">
              <w:rPr>
                <w:rFonts w:asciiTheme="majorHAnsi" w:hAnsiTheme="majorHAnsi"/>
                <w:b/>
                <w:sz w:val="22"/>
                <w:szCs w:val="22"/>
                <w:lang w:val="en-IE"/>
              </w:rPr>
              <w:t>Name of Applicant</w:t>
            </w:r>
          </w:p>
        </w:tc>
        <w:tc>
          <w:tcPr>
            <w:tcW w:w="6038" w:type="dxa"/>
            <w:vAlign w:val="center"/>
          </w:tcPr>
          <w:p w14:paraId="085D9041" w14:textId="77777777" w:rsidR="008E71F1" w:rsidRPr="008E71F1" w:rsidRDefault="008E71F1" w:rsidP="001F2D66">
            <w:pPr>
              <w:rPr>
                <w:rFonts w:asciiTheme="majorHAnsi" w:hAnsiTheme="majorHAnsi"/>
                <w:sz w:val="22"/>
                <w:szCs w:val="22"/>
                <w:u w:val="single"/>
                <w:lang w:val="en-IE"/>
              </w:rPr>
            </w:pPr>
          </w:p>
        </w:tc>
      </w:tr>
      <w:tr w:rsidR="008E71F1" w:rsidRPr="008E71F1" w14:paraId="5F6FA4C5" w14:textId="77777777" w:rsidTr="00737B17">
        <w:trPr>
          <w:trHeight w:val="454"/>
        </w:trPr>
        <w:tc>
          <w:tcPr>
            <w:tcW w:w="2478" w:type="dxa"/>
            <w:vAlign w:val="center"/>
          </w:tcPr>
          <w:p w14:paraId="5AA3EDF5" w14:textId="77777777" w:rsidR="008E71F1" w:rsidRPr="008E71F1" w:rsidRDefault="008E71F1" w:rsidP="001F2D66">
            <w:pPr>
              <w:rPr>
                <w:rFonts w:asciiTheme="majorHAnsi" w:hAnsiTheme="majorHAnsi"/>
                <w:b/>
                <w:sz w:val="22"/>
                <w:szCs w:val="22"/>
                <w:lang w:val="en-IE"/>
              </w:rPr>
            </w:pPr>
            <w:r w:rsidRPr="008E71F1">
              <w:rPr>
                <w:rFonts w:asciiTheme="majorHAnsi" w:hAnsiTheme="majorHAnsi"/>
                <w:b/>
                <w:sz w:val="22"/>
                <w:szCs w:val="22"/>
                <w:lang w:val="en-IE"/>
              </w:rPr>
              <w:t>Name of Assistant</w:t>
            </w:r>
          </w:p>
        </w:tc>
        <w:tc>
          <w:tcPr>
            <w:tcW w:w="6038" w:type="dxa"/>
            <w:vAlign w:val="center"/>
          </w:tcPr>
          <w:p w14:paraId="5DECC5DD" w14:textId="77777777" w:rsidR="008E71F1" w:rsidRPr="008E71F1" w:rsidRDefault="008E71F1" w:rsidP="001F2D66">
            <w:pPr>
              <w:rPr>
                <w:rFonts w:asciiTheme="majorHAnsi" w:hAnsiTheme="majorHAnsi"/>
                <w:sz w:val="22"/>
                <w:szCs w:val="22"/>
                <w:u w:val="single"/>
                <w:lang w:val="en-IE"/>
              </w:rPr>
            </w:pPr>
          </w:p>
        </w:tc>
      </w:tr>
      <w:tr w:rsidR="008E71F1" w:rsidRPr="008E71F1" w14:paraId="7E4BDDDB" w14:textId="77777777" w:rsidTr="00737B17">
        <w:trPr>
          <w:trHeight w:val="454"/>
        </w:trPr>
        <w:tc>
          <w:tcPr>
            <w:tcW w:w="2478" w:type="dxa"/>
            <w:vAlign w:val="center"/>
          </w:tcPr>
          <w:p w14:paraId="59111293" w14:textId="77777777" w:rsidR="008E71F1" w:rsidRPr="008E71F1" w:rsidRDefault="008E71F1" w:rsidP="001F2D66">
            <w:pPr>
              <w:rPr>
                <w:rFonts w:asciiTheme="majorHAnsi" w:hAnsiTheme="majorHAnsi"/>
                <w:b/>
                <w:sz w:val="22"/>
                <w:szCs w:val="22"/>
                <w:lang w:val="en-IE"/>
              </w:rPr>
            </w:pPr>
            <w:r w:rsidRPr="008E71F1">
              <w:rPr>
                <w:rFonts w:asciiTheme="majorHAnsi" w:hAnsiTheme="majorHAnsi"/>
                <w:b/>
                <w:sz w:val="22"/>
                <w:szCs w:val="22"/>
                <w:lang w:val="en-IE"/>
              </w:rPr>
              <w:t>Address</w:t>
            </w:r>
          </w:p>
        </w:tc>
        <w:tc>
          <w:tcPr>
            <w:tcW w:w="6038" w:type="dxa"/>
            <w:vAlign w:val="center"/>
          </w:tcPr>
          <w:p w14:paraId="7F0278A6" w14:textId="77777777" w:rsidR="008E71F1" w:rsidRPr="008E71F1" w:rsidRDefault="008E71F1" w:rsidP="001F2D66">
            <w:pPr>
              <w:rPr>
                <w:rFonts w:asciiTheme="majorHAnsi" w:hAnsiTheme="majorHAnsi"/>
                <w:sz w:val="22"/>
                <w:szCs w:val="22"/>
                <w:u w:val="single"/>
                <w:lang w:val="en-IE"/>
              </w:rPr>
            </w:pPr>
          </w:p>
          <w:p w14:paraId="1CDB840C" w14:textId="77777777" w:rsidR="008E71F1" w:rsidRPr="008E71F1" w:rsidRDefault="008E71F1" w:rsidP="001F2D66">
            <w:pPr>
              <w:rPr>
                <w:rFonts w:asciiTheme="majorHAnsi" w:hAnsiTheme="majorHAnsi"/>
                <w:sz w:val="22"/>
                <w:szCs w:val="22"/>
                <w:u w:val="single"/>
                <w:lang w:val="en-IE"/>
              </w:rPr>
            </w:pPr>
          </w:p>
          <w:p w14:paraId="2C65910F" w14:textId="77777777" w:rsidR="008E71F1" w:rsidRPr="008E71F1" w:rsidRDefault="008E71F1" w:rsidP="001F2D66">
            <w:pPr>
              <w:rPr>
                <w:rFonts w:asciiTheme="majorHAnsi" w:hAnsiTheme="majorHAnsi"/>
                <w:sz w:val="22"/>
                <w:szCs w:val="22"/>
                <w:u w:val="single"/>
                <w:lang w:val="en-IE"/>
              </w:rPr>
            </w:pPr>
          </w:p>
          <w:p w14:paraId="4F7AB7FA" w14:textId="77777777" w:rsidR="008E71F1" w:rsidRPr="008E71F1" w:rsidRDefault="008E71F1" w:rsidP="001F2D66">
            <w:pPr>
              <w:rPr>
                <w:rFonts w:asciiTheme="majorHAnsi" w:hAnsiTheme="majorHAnsi"/>
                <w:sz w:val="22"/>
                <w:szCs w:val="22"/>
                <w:u w:val="single"/>
                <w:lang w:val="en-IE"/>
              </w:rPr>
            </w:pPr>
          </w:p>
          <w:p w14:paraId="31F0CF42" w14:textId="77777777" w:rsidR="008E71F1" w:rsidRPr="008E71F1" w:rsidRDefault="008E71F1" w:rsidP="001F2D66">
            <w:pPr>
              <w:rPr>
                <w:rFonts w:asciiTheme="majorHAnsi" w:hAnsiTheme="majorHAnsi"/>
                <w:sz w:val="22"/>
                <w:szCs w:val="22"/>
                <w:u w:val="single"/>
                <w:lang w:val="en-IE"/>
              </w:rPr>
            </w:pPr>
          </w:p>
        </w:tc>
      </w:tr>
      <w:tr w:rsidR="008E71F1" w:rsidRPr="008E71F1" w14:paraId="27A6D441" w14:textId="77777777" w:rsidTr="00737B17">
        <w:trPr>
          <w:trHeight w:val="454"/>
        </w:trPr>
        <w:tc>
          <w:tcPr>
            <w:tcW w:w="2478" w:type="dxa"/>
            <w:vAlign w:val="center"/>
          </w:tcPr>
          <w:p w14:paraId="3F8B1451" w14:textId="77777777" w:rsidR="008E71F1" w:rsidRPr="008E71F1" w:rsidRDefault="008E71F1" w:rsidP="001F2D66">
            <w:pPr>
              <w:rPr>
                <w:rFonts w:asciiTheme="majorHAnsi" w:hAnsiTheme="majorHAnsi"/>
                <w:b/>
                <w:sz w:val="22"/>
                <w:szCs w:val="22"/>
                <w:lang w:val="en-IE"/>
              </w:rPr>
            </w:pPr>
            <w:r w:rsidRPr="008E71F1">
              <w:rPr>
                <w:rFonts w:asciiTheme="majorHAnsi" w:hAnsiTheme="majorHAnsi"/>
                <w:b/>
                <w:sz w:val="22"/>
                <w:szCs w:val="22"/>
                <w:lang w:val="en-IE"/>
              </w:rPr>
              <w:t>Contact Tel No.</w:t>
            </w:r>
          </w:p>
        </w:tc>
        <w:tc>
          <w:tcPr>
            <w:tcW w:w="6038" w:type="dxa"/>
            <w:vAlign w:val="center"/>
          </w:tcPr>
          <w:p w14:paraId="559747B5" w14:textId="77777777" w:rsidR="008E71F1" w:rsidRPr="008E71F1" w:rsidRDefault="008E71F1" w:rsidP="001F2D66">
            <w:pPr>
              <w:rPr>
                <w:rFonts w:asciiTheme="majorHAnsi" w:hAnsiTheme="majorHAnsi"/>
                <w:sz w:val="22"/>
                <w:szCs w:val="22"/>
                <w:u w:val="single"/>
                <w:lang w:val="en-IE"/>
              </w:rPr>
            </w:pPr>
          </w:p>
        </w:tc>
      </w:tr>
      <w:tr w:rsidR="008E71F1" w:rsidRPr="008E71F1" w14:paraId="409B4CF3" w14:textId="77777777" w:rsidTr="00737B17">
        <w:trPr>
          <w:trHeight w:val="454"/>
        </w:trPr>
        <w:tc>
          <w:tcPr>
            <w:tcW w:w="2478" w:type="dxa"/>
            <w:vAlign w:val="center"/>
          </w:tcPr>
          <w:p w14:paraId="462991DD" w14:textId="77777777" w:rsidR="008E71F1" w:rsidRPr="008E71F1" w:rsidRDefault="008E71F1" w:rsidP="001F2D66">
            <w:pPr>
              <w:rPr>
                <w:rFonts w:asciiTheme="majorHAnsi" w:hAnsiTheme="majorHAnsi"/>
                <w:b/>
                <w:sz w:val="22"/>
                <w:szCs w:val="22"/>
                <w:lang w:val="en-IE"/>
              </w:rPr>
            </w:pPr>
            <w:r w:rsidRPr="008E71F1">
              <w:rPr>
                <w:rFonts w:asciiTheme="majorHAnsi" w:hAnsiTheme="majorHAnsi"/>
                <w:b/>
                <w:sz w:val="22"/>
                <w:szCs w:val="22"/>
                <w:lang w:val="en-IE"/>
              </w:rPr>
              <w:t>E-Mail Address</w:t>
            </w:r>
          </w:p>
        </w:tc>
        <w:tc>
          <w:tcPr>
            <w:tcW w:w="6038" w:type="dxa"/>
            <w:vAlign w:val="center"/>
          </w:tcPr>
          <w:p w14:paraId="43CD935E" w14:textId="77777777" w:rsidR="008E71F1" w:rsidRPr="008E71F1" w:rsidRDefault="008E71F1" w:rsidP="001F2D66">
            <w:pPr>
              <w:rPr>
                <w:rFonts w:asciiTheme="majorHAnsi" w:hAnsiTheme="majorHAnsi"/>
                <w:b/>
                <w:sz w:val="22"/>
                <w:szCs w:val="22"/>
                <w:lang w:val="en-IE"/>
              </w:rPr>
            </w:pPr>
          </w:p>
        </w:tc>
      </w:tr>
      <w:tr w:rsidR="008E71F1" w:rsidRPr="008E71F1" w14:paraId="3B8ED617" w14:textId="77777777" w:rsidTr="00737B17">
        <w:trPr>
          <w:trHeight w:val="454"/>
        </w:trPr>
        <w:tc>
          <w:tcPr>
            <w:tcW w:w="2478" w:type="dxa"/>
            <w:vAlign w:val="center"/>
          </w:tcPr>
          <w:p w14:paraId="15F5B041" w14:textId="77777777" w:rsidR="008E71F1" w:rsidRPr="008E71F1" w:rsidRDefault="008E71F1" w:rsidP="001F2D66">
            <w:pPr>
              <w:rPr>
                <w:rFonts w:asciiTheme="majorHAnsi" w:hAnsiTheme="majorHAnsi"/>
                <w:sz w:val="22"/>
                <w:szCs w:val="22"/>
                <w:lang w:val="en-IE"/>
              </w:rPr>
            </w:pPr>
            <w:r w:rsidRPr="00E3783B">
              <w:rPr>
                <w:rFonts w:asciiTheme="majorHAnsi" w:hAnsiTheme="majorHAnsi"/>
                <w:b/>
                <w:sz w:val="22"/>
                <w:szCs w:val="22"/>
                <w:lang w:val="en-IE"/>
              </w:rPr>
              <w:t xml:space="preserve">Vehicle Reg No.  </w:t>
            </w:r>
            <w:r w:rsidRPr="00E3783B">
              <w:rPr>
                <w:rFonts w:asciiTheme="majorHAnsi" w:hAnsiTheme="majorHAnsi"/>
                <w:sz w:val="22"/>
                <w:szCs w:val="22"/>
                <w:lang w:val="en-IE"/>
              </w:rPr>
              <w:t>Of car you will arrive in on match day</w:t>
            </w:r>
          </w:p>
        </w:tc>
        <w:tc>
          <w:tcPr>
            <w:tcW w:w="6038" w:type="dxa"/>
            <w:vAlign w:val="center"/>
          </w:tcPr>
          <w:p w14:paraId="0D7779F8" w14:textId="77777777" w:rsidR="008E71F1" w:rsidRPr="008E71F1" w:rsidRDefault="008E71F1" w:rsidP="001F2D66">
            <w:pPr>
              <w:rPr>
                <w:rFonts w:asciiTheme="majorHAnsi" w:hAnsiTheme="majorHAnsi"/>
                <w:sz w:val="22"/>
                <w:szCs w:val="22"/>
                <w:u w:val="single"/>
                <w:lang w:val="en-IE"/>
              </w:rPr>
            </w:pPr>
          </w:p>
        </w:tc>
      </w:tr>
      <w:tr w:rsidR="008E71F1" w:rsidRPr="008E71F1" w14:paraId="15D221FC" w14:textId="77777777" w:rsidTr="00737B17">
        <w:trPr>
          <w:trHeight w:val="454"/>
        </w:trPr>
        <w:tc>
          <w:tcPr>
            <w:tcW w:w="2478" w:type="dxa"/>
            <w:vAlign w:val="center"/>
          </w:tcPr>
          <w:p w14:paraId="71B816A1" w14:textId="77777777" w:rsidR="008E71F1" w:rsidRPr="008E71F1" w:rsidRDefault="008E71F1" w:rsidP="001F2D66">
            <w:pPr>
              <w:rPr>
                <w:rFonts w:asciiTheme="majorHAnsi" w:hAnsiTheme="majorHAnsi"/>
                <w:b/>
                <w:sz w:val="22"/>
                <w:szCs w:val="22"/>
                <w:lang w:val="en-IE"/>
              </w:rPr>
            </w:pPr>
            <w:r w:rsidRPr="008E71F1">
              <w:rPr>
                <w:rFonts w:asciiTheme="majorHAnsi" w:hAnsiTheme="majorHAnsi"/>
                <w:b/>
                <w:sz w:val="22"/>
                <w:szCs w:val="22"/>
                <w:lang w:val="en-IE"/>
              </w:rPr>
              <w:t>Vehicle Make/Model</w:t>
            </w:r>
          </w:p>
        </w:tc>
        <w:tc>
          <w:tcPr>
            <w:tcW w:w="6038" w:type="dxa"/>
            <w:vAlign w:val="center"/>
          </w:tcPr>
          <w:p w14:paraId="3E491C5E" w14:textId="77777777" w:rsidR="008E71F1" w:rsidRPr="008E71F1" w:rsidRDefault="008E71F1" w:rsidP="001F2D66">
            <w:pPr>
              <w:rPr>
                <w:rFonts w:asciiTheme="majorHAnsi" w:hAnsiTheme="majorHAnsi"/>
                <w:sz w:val="22"/>
                <w:szCs w:val="22"/>
                <w:u w:val="single"/>
                <w:lang w:val="en-IE"/>
              </w:rPr>
            </w:pPr>
          </w:p>
        </w:tc>
      </w:tr>
    </w:tbl>
    <w:p w14:paraId="0950E902" w14:textId="77777777" w:rsidR="00203E8B" w:rsidRPr="008E71F1" w:rsidRDefault="00203E8B" w:rsidP="001F2D66">
      <w:pPr>
        <w:rPr>
          <w:rFonts w:asciiTheme="majorHAnsi" w:hAnsiTheme="majorHAnsi"/>
          <w:sz w:val="22"/>
          <w:szCs w:val="22"/>
        </w:rPr>
      </w:pPr>
    </w:p>
    <w:sectPr w:rsidR="00203E8B" w:rsidRPr="008E71F1" w:rsidSect="00975E01">
      <w:headerReference w:type="default" r:id="rId8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D459B" w14:textId="77777777" w:rsidR="0021008B" w:rsidRDefault="0021008B" w:rsidP="00CA4C49">
      <w:r>
        <w:separator/>
      </w:r>
    </w:p>
  </w:endnote>
  <w:endnote w:type="continuationSeparator" w:id="0">
    <w:p w14:paraId="27CF5B13" w14:textId="77777777" w:rsidR="0021008B" w:rsidRDefault="0021008B" w:rsidP="00CA4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5EA8B" w14:textId="77777777" w:rsidR="0021008B" w:rsidRDefault="0021008B" w:rsidP="00CA4C49">
      <w:r>
        <w:separator/>
      </w:r>
    </w:p>
  </w:footnote>
  <w:footnote w:type="continuationSeparator" w:id="0">
    <w:p w14:paraId="73413B7C" w14:textId="77777777" w:rsidR="0021008B" w:rsidRDefault="0021008B" w:rsidP="00CA4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E08C8" w14:textId="4F34AD21" w:rsidR="00CA4C49" w:rsidRDefault="008714C2">
    <w:pPr>
      <w:pStyle w:val="Header"/>
    </w:pPr>
    <w:r>
      <w:rPr>
        <w:noProof/>
        <w:lang w:val="en-IE" w:eastAsia="en-IE"/>
      </w:rPr>
      <w:drawing>
        <wp:anchor distT="0" distB="0" distL="114300" distR="114300" simplePos="0" relativeHeight="251660288" behindDoc="1" locked="0" layoutInCell="1" allowOverlap="1" wp14:anchorId="2156EAD2" wp14:editId="0F868BB9">
          <wp:simplePos x="0" y="0"/>
          <wp:positionH relativeFrom="column">
            <wp:posOffset>-1143000</wp:posOffset>
          </wp:positionH>
          <wp:positionV relativeFrom="paragraph">
            <wp:posOffset>-449580</wp:posOffset>
          </wp:positionV>
          <wp:extent cx="7595306" cy="24003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unster Tickets letterhead rev201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799" cy="24004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07A1A69"/>
    <w:multiLevelType w:val="hybridMultilevel"/>
    <w:tmpl w:val="086B496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581517"/>
    <w:multiLevelType w:val="hybridMultilevel"/>
    <w:tmpl w:val="A19A223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D77DA"/>
    <w:multiLevelType w:val="hybridMultilevel"/>
    <w:tmpl w:val="CCAC948C"/>
    <w:lvl w:ilvl="0" w:tplc="1809000F">
      <w:start w:val="1"/>
      <w:numFmt w:val="decimal"/>
      <w:lvlText w:val="%1."/>
      <w:lvlJc w:val="left"/>
      <w:pPr>
        <w:ind w:left="750" w:hanging="360"/>
      </w:pPr>
    </w:lvl>
    <w:lvl w:ilvl="1" w:tplc="18090019" w:tentative="1">
      <w:start w:val="1"/>
      <w:numFmt w:val="lowerLetter"/>
      <w:lvlText w:val="%2."/>
      <w:lvlJc w:val="left"/>
      <w:pPr>
        <w:ind w:left="1470" w:hanging="360"/>
      </w:pPr>
    </w:lvl>
    <w:lvl w:ilvl="2" w:tplc="1809001B" w:tentative="1">
      <w:start w:val="1"/>
      <w:numFmt w:val="lowerRoman"/>
      <w:lvlText w:val="%3."/>
      <w:lvlJc w:val="right"/>
      <w:pPr>
        <w:ind w:left="2190" w:hanging="180"/>
      </w:pPr>
    </w:lvl>
    <w:lvl w:ilvl="3" w:tplc="1809000F" w:tentative="1">
      <w:start w:val="1"/>
      <w:numFmt w:val="decimal"/>
      <w:lvlText w:val="%4."/>
      <w:lvlJc w:val="left"/>
      <w:pPr>
        <w:ind w:left="2910" w:hanging="360"/>
      </w:pPr>
    </w:lvl>
    <w:lvl w:ilvl="4" w:tplc="18090019" w:tentative="1">
      <w:start w:val="1"/>
      <w:numFmt w:val="lowerLetter"/>
      <w:lvlText w:val="%5."/>
      <w:lvlJc w:val="left"/>
      <w:pPr>
        <w:ind w:left="3630" w:hanging="360"/>
      </w:pPr>
    </w:lvl>
    <w:lvl w:ilvl="5" w:tplc="1809001B" w:tentative="1">
      <w:start w:val="1"/>
      <w:numFmt w:val="lowerRoman"/>
      <w:lvlText w:val="%6."/>
      <w:lvlJc w:val="right"/>
      <w:pPr>
        <w:ind w:left="4350" w:hanging="180"/>
      </w:pPr>
    </w:lvl>
    <w:lvl w:ilvl="6" w:tplc="1809000F" w:tentative="1">
      <w:start w:val="1"/>
      <w:numFmt w:val="decimal"/>
      <w:lvlText w:val="%7."/>
      <w:lvlJc w:val="left"/>
      <w:pPr>
        <w:ind w:left="5070" w:hanging="360"/>
      </w:pPr>
    </w:lvl>
    <w:lvl w:ilvl="7" w:tplc="18090019" w:tentative="1">
      <w:start w:val="1"/>
      <w:numFmt w:val="lowerLetter"/>
      <w:lvlText w:val="%8."/>
      <w:lvlJc w:val="left"/>
      <w:pPr>
        <w:ind w:left="5790" w:hanging="360"/>
      </w:pPr>
    </w:lvl>
    <w:lvl w:ilvl="8" w:tplc="18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 w15:restartNumberingAfterBreak="0">
    <w:nsid w:val="22002305"/>
    <w:multiLevelType w:val="hybridMultilevel"/>
    <w:tmpl w:val="709EC318"/>
    <w:lvl w:ilvl="0" w:tplc="B388EF38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9A37EB7"/>
    <w:multiLevelType w:val="hybridMultilevel"/>
    <w:tmpl w:val="2320CE46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B2D18"/>
    <w:multiLevelType w:val="hybridMultilevel"/>
    <w:tmpl w:val="429840C4"/>
    <w:lvl w:ilvl="0" w:tplc="7A34A5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F753A"/>
    <w:multiLevelType w:val="hybridMultilevel"/>
    <w:tmpl w:val="EBBAE6F8"/>
    <w:lvl w:ilvl="0" w:tplc="50D09E6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185AC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2622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86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D0A4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4C07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782E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82E1E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42D4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0D65EB"/>
    <w:multiLevelType w:val="hybridMultilevel"/>
    <w:tmpl w:val="82ECF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F9485B"/>
    <w:multiLevelType w:val="hybridMultilevel"/>
    <w:tmpl w:val="F89E63E4"/>
    <w:lvl w:ilvl="0" w:tplc="B388EF38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D646387"/>
    <w:multiLevelType w:val="hybridMultilevel"/>
    <w:tmpl w:val="FA16B020"/>
    <w:lvl w:ilvl="0" w:tplc="3104E6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7F8FB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4E71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BC9D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466D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D265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71482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F650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6E8E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447E08"/>
    <w:multiLevelType w:val="hybridMultilevel"/>
    <w:tmpl w:val="A9B03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614525"/>
    <w:multiLevelType w:val="hybridMultilevel"/>
    <w:tmpl w:val="D2C0BB46"/>
    <w:lvl w:ilvl="0" w:tplc="B388EF38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54F92745"/>
    <w:multiLevelType w:val="hybridMultilevel"/>
    <w:tmpl w:val="8A507FD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584DEC"/>
    <w:multiLevelType w:val="hybridMultilevel"/>
    <w:tmpl w:val="C6AAF132"/>
    <w:lvl w:ilvl="0" w:tplc="95EABFAE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hint="default"/>
        <w:color w:val="auto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5814105"/>
    <w:multiLevelType w:val="hybridMultilevel"/>
    <w:tmpl w:val="9E689B8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9E2745"/>
    <w:multiLevelType w:val="hybridMultilevel"/>
    <w:tmpl w:val="26EEE1B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6D51E4"/>
    <w:multiLevelType w:val="hybridMultilevel"/>
    <w:tmpl w:val="D95054D8"/>
    <w:lvl w:ilvl="0" w:tplc="B388EF38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6F0B493D"/>
    <w:multiLevelType w:val="hybridMultilevel"/>
    <w:tmpl w:val="D30C24E6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533E1B"/>
    <w:multiLevelType w:val="hybridMultilevel"/>
    <w:tmpl w:val="A46E99DA"/>
    <w:lvl w:ilvl="0" w:tplc="B388EF38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31561173">
    <w:abstractNumId w:val="7"/>
  </w:num>
  <w:num w:numId="2" w16cid:durableId="161552393">
    <w:abstractNumId w:val="10"/>
  </w:num>
  <w:num w:numId="3" w16cid:durableId="599607522">
    <w:abstractNumId w:val="9"/>
  </w:num>
  <w:num w:numId="4" w16cid:durableId="741030551">
    <w:abstractNumId w:val="6"/>
  </w:num>
  <w:num w:numId="5" w16cid:durableId="1134716512">
    <w:abstractNumId w:val="12"/>
  </w:num>
  <w:num w:numId="6" w16cid:durableId="905796426">
    <w:abstractNumId w:val="15"/>
  </w:num>
  <w:num w:numId="7" w16cid:durableId="1606569749">
    <w:abstractNumId w:val="14"/>
  </w:num>
  <w:num w:numId="8" w16cid:durableId="2025671885">
    <w:abstractNumId w:val="2"/>
  </w:num>
  <w:num w:numId="9" w16cid:durableId="482427945">
    <w:abstractNumId w:val="0"/>
  </w:num>
  <w:num w:numId="10" w16cid:durableId="472333502">
    <w:abstractNumId w:val="3"/>
  </w:num>
  <w:num w:numId="11" w16cid:durableId="1188180781">
    <w:abstractNumId w:val="18"/>
  </w:num>
  <w:num w:numId="12" w16cid:durableId="15548857">
    <w:abstractNumId w:val="16"/>
  </w:num>
  <w:num w:numId="13" w16cid:durableId="1795250599">
    <w:abstractNumId w:val="8"/>
  </w:num>
  <w:num w:numId="14" w16cid:durableId="1459034196">
    <w:abstractNumId w:val="13"/>
  </w:num>
  <w:num w:numId="15" w16cid:durableId="1136601146">
    <w:abstractNumId w:val="11"/>
  </w:num>
  <w:num w:numId="16" w16cid:durableId="90243127">
    <w:abstractNumId w:val="5"/>
  </w:num>
  <w:num w:numId="17" w16cid:durableId="680621350">
    <w:abstractNumId w:val="4"/>
  </w:num>
  <w:num w:numId="18" w16cid:durableId="534738360">
    <w:abstractNumId w:val="17"/>
  </w:num>
  <w:num w:numId="19" w16cid:durableId="1425152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435"/>
    <w:rsid w:val="00045EEB"/>
    <w:rsid w:val="000F3903"/>
    <w:rsid w:val="001C0892"/>
    <w:rsid w:val="001E2D63"/>
    <w:rsid w:val="001F2D66"/>
    <w:rsid w:val="00203E8B"/>
    <w:rsid w:val="0021008B"/>
    <w:rsid w:val="00252B1A"/>
    <w:rsid w:val="002971F1"/>
    <w:rsid w:val="002B044C"/>
    <w:rsid w:val="00371B33"/>
    <w:rsid w:val="003F6F65"/>
    <w:rsid w:val="00465CD4"/>
    <w:rsid w:val="004B2991"/>
    <w:rsid w:val="005144AF"/>
    <w:rsid w:val="005E3602"/>
    <w:rsid w:val="0060783F"/>
    <w:rsid w:val="00706CEC"/>
    <w:rsid w:val="00737B17"/>
    <w:rsid w:val="007F52D8"/>
    <w:rsid w:val="008714C2"/>
    <w:rsid w:val="008C2E1F"/>
    <w:rsid w:val="008E71F1"/>
    <w:rsid w:val="00903CCD"/>
    <w:rsid w:val="009704AA"/>
    <w:rsid w:val="00975E01"/>
    <w:rsid w:val="00B13679"/>
    <w:rsid w:val="00B31DB5"/>
    <w:rsid w:val="00B725DC"/>
    <w:rsid w:val="00C41435"/>
    <w:rsid w:val="00CA4C49"/>
    <w:rsid w:val="00CD060E"/>
    <w:rsid w:val="00CE0A03"/>
    <w:rsid w:val="00D202CD"/>
    <w:rsid w:val="00D9474D"/>
    <w:rsid w:val="00E30CDC"/>
    <w:rsid w:val="00E3783B"/>
    <w:rsid w:val="00E44C40"/>
    <w:rsid w:val="00F20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24F5E4"/>
  <w14:defaultImageDpi w14:val="300"/>
  <w15:docId w15:val="{A361B9BE-89D8-414E-A7D6-DCFF01C2A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143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435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A4C4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4C49"/>
  </w:style>
  <w:style w:type="paragraph" w:styleId="Footer">
    <w:name w:val="footer"/>
    <w:basedOn w:val="Normal"/>
    <w:link w:val="FooterChar"/>
    <w:uiPriority w:val="99"/>
    <w:unhideWhenUsed/>
    <w:rsid w:val="00CA4C4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4C49"/>
  </w:style>
  <w:style w:type="paragraph" w:styleId="ListParagraph">
    <w:name w:val="List Paragraph"/>
    <w:basedOn w:val="Normal"/>
    <w:uiPriority w:val="34"/>
    <w:qFormat/>
    <w:rsid w:val="00E44C40"/>
    <w:pPr>
      <w:spacing w:after="200" w:line="276" w:lineRule="auto"/>
      <w:ind w:left="720"/>
      <w:contextualSpacing/>
    </w:pPr>
    <w:rPr>
      <w:rFonts w:eastAsiaTheme="minorHAnsi"/>
      <w:sz w:val="22"/>
      <w:szCs w:val="22"/>
      <w:lang w:val="en-I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44C40"/>
    <w:rPr>
      <w:rFonts w:ascii="Calibri" w:eastAsia="Calibri" w:hAnsi="Calibri" w:cs="Times New Roman"/>
      <w:sz w:val="22"/>
      <w:szCs w:val="21"/>
      <w:lang w:val="en-I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44C40"/>
    <w:rPr>
      <w:rFonts w:ascii="Calibri" w:eastAsia="Calibri" w:hAnsi="Calibri" w:cs="Times New Roman"/>
      <w:sz w:val="22"/>
      <w:szCs w:val="21"/>
      <w:lang w:val="en-IE"/>
    </w:rPr>
  </w:style>
  <w:style w:type="character" w:styleId="Hyperlink">
    <w:name w:val="Hyperlink"/>
    <w:uiPriority w:val="99"/>
    <w:unhideWhenUsed/>
    <w:rsid w:val="00E44C40"/>
    <w:rPr>
      <w:color w:val="0000FF"/>
      <w:u w:val="single"/>
    </w:rPr>
  </w:style>
  <w:style w:type="paragraph" w:customStyle="1" w:styleId="Default">
    <w:name w:val="Default"/>
    <w:rsid w:val="005E3602"/>
    <w:pPr>
      <w:autoSpaceDE w:val="0"/>
      <w:autoSpaceDN w:val="0"/>
      <w:adjustRightInd w:val="0"/>
    </w:pPr>
    <w:rPr>
      <w:rFonts w:ascii="Calibri" w:eastAsia="Times New Roman" w:hAnsi="Calibri" w:cs="Calibri"/>
      <w:color w:val="000000"/>
    </w:rPr>
  </w:style>
  <w:style w:type="paragraph" w:styleId="NormalWeb">
    <w:name w:val="Normal (Web)"/>
    <w:basedOn w:val="Normal"/>
    <w:uiPriority w:val="99"/>
    <w:unhideWhenUsed/>
    <w:rsid w:val="00203E8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IE" w:eastAsia="en-IE"/>
    </w:rPr>
  </w:style>
  <w:style w:type="paragraph" w:styleId="NoSpacing">
    <w:name w:val="No Spacing"/>
    <w:uiPriority w:val="1"/>
    <w:qFormat/>
    <w:rsid w:val="00B31D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ickets@munsterrugby.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355</Words>
  <Characters>2026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Munster Rugby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Conor O'Brien</dc:creator>
  <cp:lastModifiedBy>Fiona Murphy</cp:lastModifiedBy>
  <cp:revision>2</cp:revision>
  <cp:lastPrinted>2013-03-05T15:38:00Z</cp:lastPrinted>
  <dcterms:created xsi:type="dcterms:W3CDTF">2022-09-02T17:23:00Z</dcterms:created>
  <dcterms:modified xsi:type="dcterms:W3CDTF">2022-09-02T17:23:00Z</dcterms:modified>
</cp:coreProperties>
</file>